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1E" w:rsidRPr="002D4606" w:rsidRDefault="0005671E" w:rsidP="0005671E">
      <w:pPr>
        <w:rPr>
          <w:sz w:val="32"/>
          <w:szCs w:val="32"/>
        </w:rPr>
      </w:pPr>
      <w:r w:rsidRPr="002D4606">
        <w:rPr>
          <w:sz w:val="32"/>
          <w:szCs w:val="32"/>
        </w:rPr>
        <w:t xml:space="preserve">Hello </w:t>
      </w:r>
    </w:p>
    <w:p w:rsidR="0005671E" w:rsidRPr="002D4606" w:rsidRDefault="002D4606" w:rsidP="0005671E">
      <w:pPr>
        <w:rPr>
          <w:sz w:val="32"/>
          <w:szCs w:val="32"/>
        </w:rPr>
      </w:pPr>
      <w:r w:rsidRPr="002D4606">
        <w:rPr>
          <w:sz w:val="32"/>
          <w:szCs w:val="32"/>
        </w:rPr>
        <w:t>I hope you are all well</w:t>
      </w:r>
      <w:r w:rsidR="0005671E" w:rsidRPr="002D4606">
        <w:rPr>
          <w:sz w:val="32"/>
          <w:szCs w:val="32"/>
        </w:rPr>
        <w:t xml:space="preserve"> and</w:t>
      </w:r>
      <w:r w:rsidRPr="002D4606">
        <w:rPr>
          <w:sz w:val="32"/>
          <w:szCs w:val="32"/>
        </w:rPr>
        <w:t>,</w:t>
      </w:r>
      <w:r w:rsidR="0005671E" w:rsidRPr="002D4606">
        <w:rPr>
          <w:sz w:val="32"/>
          <w:szCs w:val="32"/>
        </w:rPr>
        <w:t xml:space="preserve"> if feeling under the weather</w:t>
      </w:r>
      <w:r w:rsidRPr="002D4606">
        <w:rPr>
          <w:sz w:val="32"/>
          <w:szCs w:val="32"/>
        </w:rPr>
        <w:t>,</w:t>
      </w:r>
      <w:r w:rsidR="0005671E" w:rsidRPr="002D4606">
        <w:rPr>
          <w:sz w:val="32"/>
          <w:szCs w:val="32"/>
        </w:rPr>
        <w:t xml:space="preserve"> that you take the right precautions. </w:t>
      </w:r>
    </w:p>
    <w:p w:rsidR="0005671E" w:rsidRDefault="0005671E" w:rsidP="0005671E">
      <w:pPr>
        <w:rPr>
          <w:sz w:val="32"/>
          <w:szCs w:val="32"/>
        </w:rPr>
      </w:pPr>
      <w:r w:rsidRPr="002D4606">
        <w:rPr>
          <w:sz w:val="32"/>
          <w:szCs w:val="32"/>
        </w:rPr>
        <w:t xml:space="preserve">Remember that </w:t>
      </w:r>
      <w:r w:rsidR="002D4606" w:rsidRPr="002D4606">
        <w:rPr>
          <w:sz w:val="32"/>
          <w:szCs w:val="32"/>
        </w:rPr>
        <w:t xml:space="preserve">for </w:t>
      </w:r>
      <w:r w:rsidRPr="002D4606">
        <w:rPr>
          <w:sz w:val="32"/>
          <w:szCs w:val="32"/>
        </w:rPr>
        <w:t>colds and flu you can ask your pharmacist what is best to take for the symptoms that you describe to them either in person or on the phone.</w:t>
      </w:r>
    </w:p>
    <w:p w:rsidR="0005671E" w:rsidRDefault="002D4606" w:rsidP="0005671E">
      <w:pPr>
        <w:pStyle w:val="NormalWeb"/>
        <w:shd w:val="clear" w:color="auto" w:fill="FFFFFF"/>
        <w:spacing w:before="0" w:beforeAutospacing="0" w:after="300" w:afterAutospacing="0"/>
        <w:textAlignment w:val="baseline"/>
        <w:rPr>
          <w:rFonts w:asciiTheme="minorHAnsi" w:hAnsiTheme="minorHAnsi" w:cs="Helvetica"/>
          <w:color w:val="000000"/>
          <w:sz w:val="32"/>
          <w:szCs w:val="32"/>
        </w:rPr>
      </w:pPr>
      <w:r w:rsidRPr="002D4606">
        <w:rPr>
          <w:rFonts w:asciiTheme="minorHAnsi" w:hAnsiTheme="minorHAnsi" w:cs="Helvetica"/>
          <w:color w:val="000000"/>
          <w:sz w:val="32"/>
          <w:szCs w:val="32"/>
        </w:rPr>
        <w:t>Y</w:t>
      </w:r>
      <w:r w:rsidR="0005671E" w:rsidRPr="002D4606">
        <w:rPr>
          <w:rFonts w:asciiTheme="minorHAnsi" w:hAnsiTheme="minorHAnsi" w:cs="Helvetica"/>
          <w:color w:val="000000"/>
          <w:sz w:val="32"/>
          <w:szCs w:val="32"/>
        </w:rPr>
        <w:t xml:space="preserve">our local pharmacist is </w:t>
      </w:r>
      <w:r w:rsidR="00D22CB4">
        <w:rPr>
          <w:rFonts w:asciiTheme="minorHAnsi" w:hAnsiTheme="minorHAnsi" w:cs="Helvetica"/>
          <w:color w:val="000000"/>
          <w:sz w:val="32"/>
          <w:szCs w:val="32"/>
        </w:rPr>
        <w:t xml:space="preserve">a </w:t>
      </w:r>
      <w:r w:rsidR="0005671E" w:rsidRPr="002D4606">
        <w:rPr>
          <w:rFonts w:asciiTheme="minorHAnsi" w:hAnsiTheme="minorHAnsi" w:cs="Helvetica"/>
          <w:color w:val="000000"/>
          <w:sz w:val="32"/>
          <w:szCs w:val="32"/>
        </w:rPr>
        <w:t>highly trained healthcare pro</w:t>
      </w:r>
      <w:r w:rsidR="00D22CB4">
        <w:rPr>
          <w:rFonts w:asciiTheme="minorHAnsi" w:hAnsiTheme="minorHAnsi" w:cs="Helvetica"/>
          <w:color w:val="000000"/>
          <w:sz w:val="32"/>
          <w:szCs w:val="32"/>
        </w:rPr>
        <w:t xml:space="preserve">fessional </w:t>
      </w:r>
      <w:r w:rsidR="0005671E" w:rsidRPr="002D4606">
        <w:rPr>
          <w:rFonts w:asciiTheme="minorHAnsi" w:hAnsiTheme="minorHAnsi" w:cs="Helvetica"/>
          <w:color w:val="000000"/>
          <w:sz w:val="32"/>
          <w:szCs w:val="32"/>
        </w:rPr>
        <w:t xml:space="preserve">who can </w:t>
      </w:r>
      <w:r w:rsidR="00D22CB4">
        <w:rPr>
          <w:rFonts w:asciiTheme="minorHAnsi" w:hAnsiTheme="minorHAnsi" w:cs="Helvetica"/>
          <w:color w:val="000000"/>
          <w:sz w:val="32"/>
          <w:szCs w:val="32"/>
        </w:rPr>
        <w:t xml:space="preserve">also </w:t>
      </w:r>
      <w:r w:rsidR="0005671E" w:rsidRPr="002D4606">
        <w:rPr>
          <w:rFonts w:asciiTheme="minorHAnsi" w:hAnsiTheme="minorHAnsi" w:cs="Helvetica"/>
          <w:color w:val="000000"/>
          <w:sz w:val="32"/>
          <w:szCs w:val="32"/>
        </w:rPr>
        <w:t>ans</w:t>
      </w:r>
      <w:r w:rsidR="00D22CB4">
        <w:rPr>
          <w:rFonts w:asciiTheme="minorHAnsi" w:hAnsiTheme="minorHAnsi" w:cs="Helvetica"/>
          <w:color w:val="000000"/>
          <w:sz w:val="32"/>
          <w:szCs w:val="32"/>
        </w:rPr>
        <w:t>wer questions about your asthma a</w:t>
      </w:r>
      <w:r w:rsidRPr="002D4606">
        <w:rPr>
          <w:rFonts w:asciiTheme="minorHAnsi" w:hAnsiTheme="minorHAnsi" w:cs="Helvetica"/>
          <w:color w:val="000000"/>
          <w:sz w:val="32"/>
          <w:szCs w:val="32"/>
        </w:rPr>
        <w:t>s well as your GP or asthma nurse</w:t>
      </w:r>
      <w:r w:rsidR="00D22CB4">
        <w:rPr>
          <w:rFonts w:asciiTheme="minorHAnsi" w:hAnsiTheme="minorHAnsi" w:cs="Helvetica"/>
          <w:color w:val="000000"/>
          <w:sz w:val="32"/>
          <w:szCs w:val="32"/>
        </w:rPr>
        <w:t xml:space="preserve">.  Pharmacists are in your local or high street pharmacy, </w:t>
      </w:r>
      <w:r w:rsidR="0005671E" w:rsidRPr="002D4606">
        <w:rPr>
          <w:rFonts w:asciiTheme="minorHAnsi" w:hAnsiTheme="minorHAnsi" w:cs="Helvetica"/>
          <w:color w:val="000000"/>
          <w:sz w:val="32"/>
          <w:szCs w:val="32"/>
        </w:rPr>
        <w:t>in supermarket pharmacies, GP surgeries and hospitals.</w:t>
      </w:r>
    </w:p>
    <w:p w:rsidR="0005671E" w:rsidRPr="002D4606" w:rsidRDefault="00D22CB4" w:rsidP="003F4CA7">
      <w:pPr>
        <w:pStyle w:val="NormalWeb"/>
        <w:shd w:val="clear" w:color="auto" w:fill="FFFFFF"/>
        <w:spacing w:before="0" w:beforeAutospacing="0" w:after="0" w:afterAutospacing="0"/>
        <w:textAlignment w:val="baseline"/>
        <w:rPr>
          <w:rFonts w:asciiTheme="minorHAnsi" w:hAnsiTheme="minorHAnsi" w:cs="Arial"/>
          <w:color w:val="212B32"/>
          <w:sz w:val="32"/>
          <w:szCs w:val="32"/>
        </w:rPr>
      </w:pPr>
      <w:r w:rsidRPr="002D4606">
        <w:rPr>
          <w:rFonts w:asciiTheme="minorHAnsi" w:hAnsiTheme="minorHAnsi" w:cs="Helvetica"/>
          <w:color w:val="000000"/>
          <w:sz w:val="32"/>
          <w:szCs w:val="32"/>
          <w:bdr w:val="none" w:sz="0" w:space="0" w:color="auto" w:frame="1"/>
        </w:rPr>
        <w:t>If you have any concerns about your asthma, it</w:t>
      </w:r>
      <w:r>
        <w:rPr>
          <w:rFonts w:asciiTheme="minorHAnsi" w:hAnsiTheme="minorHAnsi" w:cs="Helvetica"/>
          <w:color w:val="000000"/>
          <w:sz w:val="32"/>
          <w:szCs w:val="32"/>
          <w:bdr w:val="none" w:sz="0" w:space="0" w:color="auto" w:frame="1"/>
        </w:rPr>
        <w:t xml:space="preserve"> is</w:t>
      </w:r>
      <w:r w:rsidRPr="002D4606">
        <w:rPr>
          <w:rFonts w:asciiTheme="minorHAnsi" w:hAnsiTheme="minorHAnsi" w:cs="Helvetica"/>
          <w:color w:val="000000"/>
          <w:sz w:val="32"/>
          <w:szCs w:val="32"/>
          <w:bdr w:val="none" w:sz="0" w:space="0" w:color="auto" w:frame="1"/>
        </w:rPr>
        <w:t xml:space="preserve"> easy to walk into any local pharmacy and ask to see the pharmacist. You do not need an appointment</w:t>
      </w:r>
      <w:r>
        <w:rPr>
          <w:rFonts w:asciiTheme="minorHAnsi" w:hAnsiTheme="minorHAnsi" w:cs="Helvetica"/>
          <w:color w:val="000000"/>
          <w:sz w:val="32"/>
          <w:szCs w:val="32"/>
          <w:bdr w:val="none" w:sz="0" w:space="0" w:color="auto" w:frame="1"/>
        </w:rPr>
        <w:t xml:space="preserve">.  </w:t>
      </w:r>
      <w:r>
        <w:rPr>
          <w:rFonts w:asciiTheme="minorHAnsi" w:hAnsiTheme="minorHAnsi" w:cs="Arial"/>
          <w:color w:val="212B32"/>
          <w:sz w:val="32"/>
          <w:szCs w:val="32"/>
        </w:rPr>
        <w:t>A</w:t>
      </w:r>
      <w:r w:rsidR="0005671E" w:rsidRPr="002D4606">
        <w:rPr>
          <w:rFonts w:asciiTheme="minorHAnsi" w:hAnsiTheme="minorHAnsi" w:cs="Arial"/>
          <w:color w:val="212B32"/>
          <w:sz w:val="32"/>
          <w:szCs w:val="32"/>
        </w:rPr>
        <w:t xml:space="preserve">s qualified healthcare professionals, they can </w:t>
      </w:r>
      <w:r w:rsidR="00724334">
        <w:rPr>
          <w:rFonts w:asciiTheme="minorHAnsi" w:hAnsiTheme="minorHAnsi" w:cs="Arial"/>
          <w:color w:val="212B32"/>
          <w:sz w:val="32"/>
          <w:szCs w:val="32"/>
        </w:rPr>
        <w:t xml:space="preserve">also </w:t>
      </w:r>
      <w:r w:rsidR="0005671E" w:rsidRPr="002D4606">
        <w:rPr>
          <w:rFonts w:asciiTheme="minorHAnsi" w:hAnsiTheme="minorHAnsi" w:cs="Arial"/>
          <w:color w:val="212B32"/>
          <w:sz w:val="32"/>
          <w:szCs w:val="32"/>
        </w:rPr>
        <w:t>offer clinical advice and over-the-counter medicines for a range of minor illnesses, such as coughs, colds, sore throats, tummy trouble and aches and pains.</w:t>
      </w:r>
      <w:r w:rsidR="003F4CA7">
        <w:rPr>
          <w:rFonts w:asciiTheme="minorHAnsi" w:hAnsiTheme="minorHAnsi" w:cs="Arial"/>
          <w:color w:val="212B32"/>
          <w:sz w:val="32"/>
          <w:szCs w:val="32"/>
        </w:rPr>
        <w:t xml:space="preserve">  </w:t>
      </w:r>
      <w:r w:rsidR="0005671E" w:rsidRPr="002D4606">
        <w:rPr>
          <w:rFonts w:asciiTheme="minorHAnsi" w:hAnsiTheme="minorHAnsi" w:cs="Arial"/>
          <w:color w:val="212B32"/>
          <w:sz w:val="32"/>
          <w:szCs w:val="32"/>
        </w:rPr>
        <w:t>If symptoms suggest it</w:t>
      </w:r>
      <w:r>
        <w:rPr>
          <w:rFonts w:asciiTheme="minorHAnsi" w:hAnsiTheme="minorHAnsi" w:cs="Arial"/>
          <w:color w:val="212B32"/>
          <w:sz w:val="32"/>
          <w:szCs w:val="32"/>
        </w:rPr>
        <w:t xml:space="preserve"> i</w:t>
      </w:r>
      <w:r w:rsidR="0005671E" w:rsidRPr="002D4606">
        <w:rPr>
          <w:rFonts w:asciiTheme="minorHAnsi" w:hAnsiTheme="minorHAnsi" w:cs="Arial"/>
          <w:color w:val="212B32"/>
          <w:sz w:val="32"/>
          <w:szCs w:val="32"/>
        </w:rPr>
        <w:t xml:space="preserve">s something more serious, </w:t>
      </w:r>
      <w:r w:rsidR="003F4CA7">
        <w:rPr>
          <w:rFonts w:asciiTheme="minorHAnsi" w:hAnsiTheme="minorHAnsi" w:cs="Arial"/>
          <w:color w:val="212B32"/>
          <w:sz w:val="32"/>
          <w:szCs w:val="32"/>
        </w:rPr>
        <w:t xml:space="preserve">they </w:t>
      </w:r>
      <w:r w:rsidR="0005671E" w:rsidRPr="002D4606">
        <w:rPr>
          <w:rFonts w:asciiTheme="minorHAnsi" w:hAnsiTheme="minorHAnsi" w:cs="Arial"/>
          <w:color w:val="212B32"/>
          <w:sz w:val="32"/>
          <w:szCs w:val="32"/>
        </w:rPr>
        <w:t>have the right training to make sure you get the help you need. For example, they will tell you if you need to see a GP.</w:t>
      </w:r>
    </w:p>
    <w:p w:rsidR="0005671E" w:rsidRPr="002D4606" w:rsidRDefault="0005671E" w:rsidP="0005671E">
      <w:pPr>
        <w:pStyle w:val="NormalWeb"/>
        <w:shd w:val="clear" w:color="auto" w:fill="F0F4F5"/>
        <w:spacing w:before="360" w:beforeAutospacing="0" w:after="0" w:afterAutospacing="0"/>
        <w:rPr>
          <w:rFonts w:asciiTheme="minorHAnsi" w:hAnsiTheme="minorHAnsi" w:cs="Arial"/>
          <w:color w:val="212B32"/>
          <w:sz w:val="32"/>
          <w:szCs w:val="32"/>
        </w:rPr>
      </w:pPr>
      <w:r w:rsidRPr="002D4606">
        <w:rPr>
          <w:rFonts w:asciiTheme="minorHAnsi" w:hAnsiTheme="minorHAnsi" w:cs="Arial"/>
          <w:color w:val="212B32"/>
          <w:sz w:val="32"/>
          <w:szCs w:val="32"/>
        </w:rPr>
        <w:t>All pharmacists train for 5 years in the use of medicines. They are also trained in managing minor illnesses and providing health and wellbeing advice.</w:t>
      </w:r>
    </w:p>
    <w:p w:rsidR="0005671E" w:rsidRDefault="0005671E" w:rsidP="0005671E">
      <w:pPr>
        <w:pStyle w:val="NormalWeb"/>
        <w:shd w:val="clear" w:color="auto" w:fill="F0F4F5"/>
        <w:spacing w:before="360" w:beforeAutospacing="0" w:after="0" w:afterAutospacing="0"/>
        <w:rPr>
          <w:rFonts w:asciiTheme="minorHAnsi" w:hAnsiTheme="minorHAnsi" w:cs="Arial"/>
          <w:color w:val="212B32"/>
          <w:sz w:val="32"/>
          <w:szCs w:val="32"/>
        </w:rPr>
      </w:pPr>
      <w:r w:rsidRPr="002D4606">
        <w:rPr>
          <w:rFonts w:asciiTheme="minorHAnsi" w:hAnsiTheme="minorHAnsi" w:cs="Arial"/>
          <w:color w:val="212B32"/>
          <w:sz w:val="32"/>
          <w:szCs w:val="32"/>
        </w:rPr>
        <w:t>Many pharmacies are open until late and at weekends. You do</w:t>
      </w:r>
      <w:r w:rsidR="00D22CB4">
        <w:rPr>
          <w:rFonts w:asciiTheme="minorHAnsi" w:hAnsiTheme="minorHAnsi" w:cs="Arial"/>
          <w:color w:val="212B32"/>
          <w:sz w:val="32"/>
          <w:szCs w:val="32"/>
        </w:rPr>
        <w:t xml:space="preserve"> </w:t>
      </w:r>
      <w:r w:rsidRPr="002D4606">
        <w:rPr>
          <w:rFonts w:asciiTheme="minorHAnsi" w:hAnsiTheme="minorHAnsi" w:cs="Arial"/>
          <w:color w:val="212B32"/>
          <w:sz w:val="32"/>
          <w:szCs w:val="32"/>
        </w:rPr>
        <w:t>n</w:t>
      </w:r>
      <w:r w:rsidR="00D22CB4">
        <w:rPr>
          <w:rFonts w:asciiTheme="minorHAnsi" w:hAnsiTheme="minorHAnsi" w:cs="Arial"/>
          <w:color w:val="212B32"/>
          <w:sz w:val="32"/>
          <w:szCs w:val="32"/>
        </w:rPr>
        <w:t>o</w:t>
      </w:r>
      <w:r w:rsidRPr="002D4606">
        <w:rPr>
          <w:rFonts w:asciiTheme="minorHAnsi" w:hAnsiTheme="minorHAnsi" w:cs="Arial"/>
          <w:color w:val="212B32"/>
          <w:sz w:val="32"/>
          <w:szCs w:val="32"/>
        </w:rPr>
        <w:t>t need an appointment – you can just walk in.</w:t>
      </w:r>
      <w:r w:rsidR="00D22CB4">
        <w:rPr>
          <w:rFonts w:asciiTheme="minorHAnsi" w:hAnsiTheme="minorHAnsi" w:cs="Arial"/>
          <w:color w:val="212B32"/>
          <w:sz w:val="32"/>
          <w:szCs w:val="32"/>
        </w:rPr>
        <w:t xml:space="preserve">   Most </w:t>
      </w:r>
      <w:r w:rsidRPr="002D4606">
        <w:rPr>
          <w:rFonts w:asciiTheme="minorHAnsi" w:hAnsiTheme="minorHAnsi" w:cs="Arial"/>
          <w:color w:val="212B32"/>
          <w:sz w:val="32"/>
          <w:szCs w:val="32"/>
        </w:rPr>
        <w:t>have a private consultation room where you can discuss issues with staff without being overheard.</w:t>
      </w:r>
    </w:p>
    <w:p w:rsidR="00D22CB4" w:rsidRDefault="00D22CB4" w:rsidP="0005671E">
      <w:pPr>
        <w:rPr>
          <w:rFonts w:cs="Segoe UI"/>
          <w:color w:val="202A30"/>
          <w:sz w:val="32"/>
          <w:szCs w:val="32"/>
          <w:shd w:val="clear" w:color="auto" w:fill="FFFFFF"/>
        </w:rPr>
      </w:pPr>
    </w:p>
    <w:p w:rsidR="0005671E"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All the things mentioned above make it so your doctor can respond to patients more effectively, as they can spend more time with them.</w:t>
      </w:r>
    </w:p>
    <w:p w:rsidR="003F4CA7" w:rsidRDefault="003F4CA7" w:rsidP="0005671E">
      <w:pPr>
        <w:rPr>
          <w:rFonts w:cs="Segoe UI"/>
          <w:color w:val="202A30"/>
          <w:sz w:val="32"/>
          <w:szCs w:val="32"/>
          <w:shd w:val="clear" w:color="auto" w:fill="FFFFFF"/>
        </w:rPr>
      </w:pPr>
    </w:p>
    <w:p w:rsidR="00A86457" w:rsidRDefault="00A86457" w:rsidP="0005671E">
      <w:pPr>
        <w:rPr>
          <w:rFonts w:cs="Segoe UI"/>
          <w:color w:val="202A30"/>
          <w:sz w:val="32"/>
          <w:szCs w:val="32"/>
          <w:shd w:val="clear" w:color="auto" w:fill="FFFFFF"/>
        </w:rPr>
      </w:pPr>
    </w:p>
    <w:p w:rsidR="003F4CA7" w:rsidRDefault="003F4CA7" w:rsidP="0005671E">
      <w:pPr>
        <w:rPr>
          <w:rFonts w:cs="Segoe UI"/>
          <w:color w:val="202A30"/>
          <w:sz w:val="32"/>
          <w:szCs w:val="32"/>
          <w:shd w:val="clear" w:color="auto" w:fill="FFFFFF"/>
        </w:rPr>
      </w:pPr>
    </w:p>
    <w:p w:rsidR="003F4CA7" w:rsidRDefault="003F4CA7" w:rsidP="0005671E">
      <w:pPr>
        <w:rPr>
          <w:rFonts w:cs="Segoe UI"/>
          <w:color w:val="202A30"/>
          <w:sz w:val="32"/>
          <w:szCs w:val="32"/>
          <w:shd w:val="clear" w:color="auto" w:fill="FFFFFF"/>
        </w:rPr>
      </w:pPr>
    </w:p>
    <w:p w:rsidR="003F4CA7" w:rsidRDefault="003F4CA7" w:rsidP="0005671E">
      <w:pPr>
        <w:rPr>
          <w:rFonts w:cs="Segoe UI"/>
          <w:color w:val="202A30"/>
          <w:sz w:val="32"/>
          <w:szCs w:val="32"/>
          <w:shd w:val="clear" w:color="auto" w:fill="FFFFFF"/>
        </w:rPr>
      </w:pP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lastRenderedPageBreak/>
        <w:t>In one of my other blogs I did try to explain the appointment system and will have a go now.</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This is only an example and not one that applies to Springfield but applies to all NHS run GP surgeries.</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So, we have a day when there are three doctors on surgery duty.</w:t>
      </w:r>
      <w:r w:rsidR="00724334">
        <w:rPr>
          <w:rFonts w:cs="Segoe UI"/>
          <w:color w:val="202A30"/>
          <w:sz w:val="32"/>
          <w:szCs w:val="32"/>
          <w:shd w:val="clear" w:color="auto" w:fill="FFFFFF"/>
        </w:rPr>
        <w:t xml:space="preserve">  </w:t>
      </w:r>
      <w:r w:rsidRPr="002D4606">
        <w:rPr>
          <w:rFonts w:cs="Segoe UI"/>
          <w:color w:val="202A30"/>
          <w:sz w:val="32"/>
          <w:szCs w:val="32"/>
          <w:shd w:val="clear" w:color="auto" w:fill="FFFFFF"/>
        </w:rPr>
        <w:t>In a single session these doctors are covered by rules laid down by the NHS.</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 xml:space="preserve">If Doctor 1 is seeing patients for 5 minutes each appointment </w:t>
      </w:r>
      <w:r w:rsidR="00A86457">
        <w:rPr>
          <w:rFonts w:cs="Segoe UI"/>
          <w:color w:val="202A30"/>
          <w:sz w:val="32"/>
          <w:szCs w:val="32"/>
          <w:shd w:val="clear" w:color="auto" w:fill="FFFFFF"/>
        </w:rPr>
        <w:t>they</w:t>
      </w:r>
      <w:r w:rsidR="002940D3">
        <w:rPr>
          <w:rFonts w:cs="Segoe UI"/>
          <w:color w:val="202A30"/>
          <w:sz w:val="32"/>
          <w:szCs w:val="32"/>
          <w:shd w:val="clear" w:color="auto" w:fill="FFFFFF"/>
        </w:rPr>
        <w:t xml:space="preserve"> can see 36</w:t>
      </w:r>
      <w:r w:rsidRPr="002D4606">
        <w:rPr>
          <w:rFonts w:cs="Segoe UI"/>
          <w:color w:val="202A30"/>
          <w:sz w:val="32"/>
          <w:szCs w:val="32"/>
          <w:shd w:val="clear" w:color="auto" w:fill="FFFFFF"/>
        </w:rPr>
        <w:t xml:space="preserve"> patients in that session.</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 xml:space="preserve">Doctor 2 is the same 5 minutes per appointment will give </w:t>
      </w:r>
      <w:r w:rsidR="00A86457">
        <w:rPr>
          <w:rFonts w:cs="Segoe UI"/>
          <w:color w:val="202A30"/>
          <w:sz w:val="32"/>
          <w:szCs w:val="32"/>
          <w:shd w:val="clear" w:color="auto" w:fill="FFFFFF"/>
        </w:rPr>
        <w:t>them</w:t>
      </w:r>
      <w:r w:rsidR="002940D3">
        <w:rPr>
          <w:rFonts w:cs="Segoe UI"/>
          <w:color w:val="202A30"/>
          <w:sz w:val="32"/>
          <w:szCs w:val="32"/>
          <w:shd w:val="clear" w:color="auto" w:fill="FFFFFF"/>
        </w:rPr>
        <w:t xml:space="preserve"> 36</w:t>
      </w:r>
      <w:r w:rsidRPr="002D4606">
        <w:rPr>
          <w:rFonts w:cs="Segoe UI"/>
          <w:color w:val="202A30"/>
          <w:sz w:val="32"/>
          <w:szCs w:val="32"/>
          <w:shd w:val="clear" w:color="auto" w:fill="FFFFFF"/>
        </w:rPr>
        <w:t xml:space="preserve"> patients to see in that one surgery.</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Doctor 3 is doing minor surgery work, so they are doing 10 minutes pe</w:t>
      </w:r>
      <w:r w:rsidR="002940D3">
        <w:rPr>
          <w:rFonts w:cs="Segoe UI"/>
          <w:color w:val="202A30"/>
          <w:sz w:val="32"/>
          <w:szCs w:val="32"/>
          <w:shd w:val="clear" w:color="auto" w:fill="FFFFFF"/>
        </w:rPr>
        <w:t>r appointment, so they can see 18</w:t>
      </w:r>
      <w:r w:rsidRPr="002D4606">
        <w:rPr>
          <w:rFonts w:cs="Segoe UI"/>
          <w:color w:val="202A30"/>
          <w:sz w:val="32"/>
          <w:szCs w:val="32"/>
          <w:shd w:val="clear" w:color="auto" w:fill="FFFFFF"/>
        </w:rPr>
        <w:t xml:space="preserve"> patients in that session.</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So, for this example we see that the 3 doctors a</w:t>
      </w:r>
      <w:r w:rsidR="002940D3">
        <w:rPr>
          <w:rFonts w:cs="Segoe UI"/>
          <w:color w:val="202A30"/>
          <w:sz w:val="32"/>
          <w:szCs w:val="32"/>
          <w:shd w:val="clear" w:color="auto" w:fill="FFFFFF"/>
        </w:rPr>
        <w:t>re allowed a total of 90</w:t>
      </w:r>
      <w:r w:rsidRPr="002D4606">
        <w:rPr>
          <w:rFonts w:cs="Segoe UI"/>
          <w:color w:val="202A30"/>
          <w:sz w:val="32"/>
          <w:szCs w:val="32"/>
          <w:shd w:val="clear" w:color="auto" w:fill="FFFFFF"/>
        </w:rPr>
        <w:t xml:space="preserve"> patients in that session. </w:t>
      </w:r>
      <w:r w:rsidR="00724334">
        <w:rPr>
          <w:rFonts w:cs="Segoe UI"/>
          <w:color w:val="202A30"/>
          <w:sz w:val="32"/>
          <w:szCs w:val="32"/>
          <w:shd w:val="clear" w:color="auto" w:fill="FFFFFF"/>
        </w:rPr>
        <w:t xml:space="preserve"> After that session </w:t>
      </w:r>
      <w:r w:rsidRPr="002D4606">
        <w:rPr>
          <w:rFonts w:cs="Segoe UI"/>
          <w:color w:val="202A30"/>
          <w:sz w:val="32"/>
          <w:szCs w:val="32"/>
          <w:shd w:val="clear" w:color="auto" w:fill="FFFFFF"/>
        </w:rPr>
        <w:t xml:space="preserve">they </w:t>
      </w:r>
      <w:r w:rsidR="00724334">
        <w:rPr>
          <w:rFonts w:cs="Segoe UI"/>
          <w:color w:val="202A30"/>
          <w:sz w:val="32"/>
          <w:szCs w:val="32"/>
          <w:shd w:val="clear" w:color="auto" w:fill="FFFFFF"/>
        </w:rPr>
        <w:t xml:space="preserve">have </w:t>
      </w:r>
      <w:r w:rsidRPr="002D4606">
        <w:rPr>
          <w:rFonts w:cs="Segoe UI"/>
          <w:color w:val="202A30"/>
          <w:sz w:val="32"/>
          <w:szCs w:val="32"/>
          <w:shd w:val="clear" w:color="auto" w:fill="FFFFFF"/>
        </w:rPr>
        <w:t xml:space="preserve">telephone </w:t>
      </w:r>
      <w:r w:rsidR="00724334">
        <w:rPr>
          <w:rFonts w:cs="Segoe UI"/>
          <w:color w:val="202A30"/>
          <w:sz w:val="32"/>
          <w:szCs w:val="32"/>
          <w:shd w:val="clear" w:color="auto" w:fill="FFFFFF"/>
        </w:rPr>
        <w:t xml:space="preserve">appointments and home </w:t>
      </w:r>
      <w:r w:rsidRPr="002D4606">
        <w:rPr>
          <w:rFonts w:cs="Segoe UI"/>
          <w:color w:val="202A30"/>
          <w:sz w:val="32"/>
          <w:szCs w:val="32"/>
          <w:shd w:val="clear" w:color="auto" w:fill="FFFFFF"/>
        </w:rPr>
        <w:t>visits.</w:t>
      </w:r>
    </w:p>
    <w:p w:rsidR="002940D3"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The afternoon session is the same scale</w:t>
      </w:r>
      <w:r w:rsidR="002940D3">
        <w:rPr>
          <w:rFonts w:cs="Segoe UI"/>
          <w:color w:val="202A30"/>
          <w:sz w:val="32"/>
          <w:szCs w:val="32"/>
          <w:shd w:val="clear" w:color="auto" w:fill="FFFFFF"/>
        </w:rPr>
        <w:t>.</w:t>
      </w:r>
    </w:p>
    <w:p w:rsidR="0005671E" w:rsidRPr="002D4606" w:rsidRDefault="002940D3" w:rsidP="002940D3">
      <w:pPr>
        <w:rPr>
          <w:rFonts w:cs="Segoe UI"/>
          <w:color w:val="202A30"/>
          <w:sz w:val="32"/>
          <w:szCs w:val="32"/>
          <w:shd w:val="clear" w:color="auto" w:fill="FFFFFF"/>
        </w:rPr>
      </w:pPr>
      <w:r>
        <w:rPr>
          <w:rFonts w:cs="Segoe UI"/>
          <w:color w:val="202A30"/>
          <w:sz w:val="32"/>
          <w:szCs w:val="32"/>
          <w:shd w:val="clear" w:color="auto" w:fill="FFFFFF"/>
        </w:rPr>
        <w:t xml:space="preserve">Most NHS surgeries operate at 10 minute appointments.  </w:t>
      </w:r>
      <w:r w:rsidR="0005671E" w:rsidRPr="002D4606">
        <w:rPr>
          <w:rFonts w:cs="Segoe UI"/>
          <w:color w:val="202A30"/>
          <w:sz w:val="32"/>
          <w:szCs w:val="32"/>
          <w:shd w:val="clear" w:color="auto" w:fill="FFFFFF"/>
        </w:rPr>
        <w:t xml:space="preserve"> </w:t>
      </w:r>
      <w:r>
        <w:rPr>
          <w:rFonts w:cs="Segoe UI"/>
          <w:color w:val="202A30"/>
          <w:sz w:val="32"/>
          <w:szCs w:val="32"/>
          <w:shd w:val="clear" w:color="auto" w:fill="FFFFFF"/>
        </w:rPr>
        <w:t>The recommended number of patient contacts by BMA is 15 per session.</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 xml:space="preserve">So, you can go to a pharmacist to get </w:t>
      </w:r>
      <w:r w:rsidR="00724334">
        <w:rPr>
          <w:rFonts w:cs="Segoe UI"/>
          <w:color w:val="202A30"/>
          <w:sz w:val="32"/>
          <w:szCs w:val="32"/>
          <w:shd w:val="clear" w:color="auto" w:fill="FFFFFF"/>
        </w:rPr>
        <w:t xml:space="preserve">your non- prescription medicine.  </w:t>
      </w:r>
      <w:r w:rsidRPr="002D4606">
        <w:rPr>
          <w:rFonts w:cs="Segoe UI"/>
          <w:color w:val="202A30"/>
          <w:sz w:val="32"/>
          <w:szCs w:val="32"/>
          <w:shd w:val="clear" w:color="auto" w:fill="FFFFFF"/>
        </w:rPr>
        <w:t>Either you or a friend or relative should try to do that.</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 xml:space="preserve">If you have what you feel is a </w:t>
      </w:r>
      <w:r w:rsidR="00724334">
        <w:rPr>
          <w:rFonts w:cs="Segoe UI"/>
          <w:color w:val="202A30"/>
          <w:sz w:val="32"/>
          <w:szCs w:val="32"/>
          <w:shd w:val="clear" w:color="auto" w:fill="FFFFFF"/>
        </w:rPr>
        <w:t xml:space="preserve">something more seriously </w:t>
      </w:r>
      <w:r w:rsidRPr="002D4606">
        <w:rPr>
          <w:rFonts w:cs="Segoe UI"/>
          <w:color w:val="202A30"/>
          <w:sz w:val="32"/>
          <w:szCs w:val="32"/>
          <w:shd w:val="clear" w:color="auto" w:fill="FFFFFF"/>
        </w:rPr>
        <w:t>wrong with you t</w:t>
      </w:r>
      <w:r w:rsidR="00724334">
        <w:rPr>
          <w:rFonts w:cs="Segoe UI"/>
          <w:color w:val="202A30"/>
          <w:sz w:val="32"/>
          <w:szCs w:val="32"/>
          <w:shd w:val="clear" w:color="auto" w:fill="FFFFFF"/>
        </w:rPr>
        <w:t>hen by all means go to your GP s</w:t>
      </w:r>
      <w:r w:rsidRPr="002D4606">
        <w:rPr>
          <w:rFonts w:cs="Segoe UI"/>
          <w:color w:val="202A30"/>
          <w:sz w:val="32"/>
          <w:szCs w:val="32"/>
          <w:shd w:val="clear" w:color="auto" w:fill="FFFFFF"/>
        </w:rPr>
        <w:t>urgery.</w:t>
      </w:r>
    </w:p>
    <w:p w:rsidR="00724334"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If you need a doctor in the night ring the free NHS number</w:t>
      </w:r>
      <w:r w:rsidR="00724334">
        <w:rPr>
          <w:rFonts w:cs="Segoe UI"/>
          <w:color w:val="202A30"/>
          <w:sz w:val="32"/>
          <w:szCs w:val="32"/>
          <w:shd w:val="clear" w:color="auto" w:fill="FFFFFF"/>
        </w:rPr>
        <w:t>.</w:t>
      </w:r>
    </w:p>
    <w:p w:rsidR="00724334" w:rsidRDefault="0005671E" w:rsidP="00724334">
      <w:pPr>
        <w:rPr>
          <w:rFonts w:eastAsia="Times New Roman" w:cs="Segoe UI"/>
          <w:color w:val="202A30"/>
          <w:sz w:val="32"/>
          <w:szCs w:val="32"/>
          <w:lang w:eastAsia="en-GB"/>
        </w:rPr>
      </w:pPr>
      <w:r w:rsidRPr="002D4606">
        <w:rPr>
          <w:rFonts w:cs="Segoe UI"/>
          <w:color w:val="202A30"/>
          <w:sz w:val="32"/>
          <w:szCs w:val="32"/>
          <w:shd w:val="clear" w:color="auto" w:fill="FFFFFF"/>
        </w:rPr>
        <w:t xml:space="preserve"> </w:t>
      </w:r>
      <w:r w:rsidRPr="00724334">
        <w:rPr>
          <w:rFonts w:eastAsia="Times New Roman" w:cs="Segoe UI"/>
          <w:b/>
          <w:color w:val="202A30"/>
          <w:sz w:val="32"/>
          <w:szCs w:val="32"/>
          <w:u w:val="single"/>
          <w:lang w:eastAsia="en-GB"/>
        </w:rPr>
        <w:t>NHS 111</w:t>
      </w:r>
    </w:p>
    <w:p w:rsidR="0005671E" w:rsidRPr="002D4606" w:rsidRDefault="00724334" w:rsidP="0005671E">
      <w:pPr>
        <w:spacing w:after="0" w:line="240" w:lineRule="auto"/>
        <w:textAlignment w:val="baseline"/>
        <w:rPr>
          <w:rFonts w:eastAsia="Times New Roman" w:cs="Segoe UI"/>
          <w:color w:val="202A30"/>
          <w:sz w:val="32"/>
          <w:szCs w:val="32"/>
          <w:lang w:eastAsia="en-GB"/>
        </w:rPr>
      </w:pPr>
      <w:r>
        <w:rPr>
          <w:rFonts w:eastAsia="Times New Roman" w:cs="Segoe UI"/>
          <w:color w:val="202A30"/>
          <w:sz w:val="32"/>
          <w:szCs w:val="32"/>
          <w:lang w:eastAsia="en-GB"/>
        </w:rPr>
        <w:t xml:space="preserve">This </w:t>
      </w:r>
      <w:r w:rsidR="0005671E" w:rsidRPr="002D4606">
        <w:rPr>
          <w:rFonts w:eastAsia="Times New Roman" w:cs="Segoe UI"/>
          <w:color w:val="202A30"/>
          <w:sz w:val="32"/>
          <w:szCs w:val="32"/>
          <w:lang w:eastAsia="en-GB"/>
        </w:rPr>
        <w:t>is the free number to call when you</w:t>
      </w:r>
      <w:r>
        <w:rPr>
          <w:rFonts w:eastAsia="Times New Roman" w:cs="Segoe UI"/>
          <w:color w:val="202A30"/>
          <w:sz w:val="32"/>
          <w:szCs w:val="32"/>
          <w:lang w:eastAsia="en-GB"/>
        </w:rPr>
        <w:t xml:space="preserve"> have an urgent healthcare need (for people aged 5 and over only). </w:t>
      </w:r>
      <w:r w:rsidR="0005671E" w:rsidRPr="002D4606">
        <w:rPr>
          <w:rFonts w:eastAsia="Times New Roman" w:cs="Segoe UI"/>
          <w:color w:val="202A30"/>
          <w:sz w:val="32"/>
          <w:szCs w:val="32"/>
          <w:lang w:eastAsia="en-GB"/>
        </w:rPr>
        <w:t xml:space="preserve"> It directs you to the right local service, first time. It is available across the whole of England making it easier for you to access urgent healthcare services when you need medical help fast. It is available 24 hours a day, 365 days a year. Calls are free from landlines and mobile phones.</w:t>
      </w:r>
    </w:p>
    <w:p w:rsidR="0005671E" w:rsidRDefault="0005671E" w:rsidP="0005671E">
      <w:pPr>
        <w:rPr>
          <w:rFonts w:cs="Segoe UI"/>
          <w:color w:val="202A30"/>
          <w:sz w:val="32"/>
          <w:szCs w:val="32"/>
          <w:shd w:val="clear" w:color="auto" w:fill="FFFFFF"/>
        </w:rPr>
      </w:pPr>
    </w:p>
    <w:p w:rsidR="00A86457" w:rsidRDefault="00A86457" w:rsidP="0005671E">
      <w:pPr>
        <w:rPr>
          <w:rFonts w:cs="Segoe UI"/>
          <w:color w:val="202A30"/>
          <w:sz w:val="32"/>
          <w:szCs w:val="32"/>
          <w:shd w:val="clear" w:color="auto" w:fill="FFFFFF"/>
        </w:rPr>
      </w:pPr>
    </w:p>
    <w:p w:rsidR="0005671E" w:rsidRPr="002D4606" w:rsidRDefault="0005671E" w:rsidP="0005671E">
      <w:pPr>
        <w:shd w:val="clear" w:color="auto" w:fill="F0F4F5"/>
        <w:spacing w:before="360" w:after="0" w:line="240" w:lineRule="auto"/>
        <w:rPr>
          <w:rFonts w:eastAsia="Times New Roman" w:cs="Arial"/>
          <w:color w:val="212B32"/>
          <w:sz w:val="32"/>
          <w:szCs w:val="32"/>
          <w:lang w:eastAsia="en-GB"/>
        </w:rPr>
      </w:pPr>
      <w:r w:rsidRPr="002D4606">
        <w:rPr>
          <w:rFonts w:eastAsia="Times New Roman" w:cs="Arial"/>
          <w:color w:val="212B32"/>
          <w:sz w:val="32"/>
          <w:szCs w:val="32"/>
          <w:lang w:eastAsia="en-GB"/>
        </w:rPr>
        <w:lastRenderedPageBreak/>
        <w:t>If you have difficulties communicating or hearing, you can:</w:t>
      </w:r>
    </w:p>
    <w:p w:rsidR="0005671E" w:rsidRPr="002D4606" w:rsidRDefault="0005671E" w:rsidP="0005671E">
      <w:pPr>
        <w:numPr>
          <w:ilvl w:val="0"/>
          <w:numId w:val="2"/>
        </w:numPr>
        <w:shd w:val="clear" w:color="auto" w:fill="F0F4F5"/>
        <w:spacing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call 18001 111 on a textphone</w:t>
      </w:r>
    </w:p>
    <w:p w:rsidR="0005671E" w:rsidRPr="002D4606" w:rsidRDefault="0005671E" w:rsidP="0005671E">
      <w:pPr>
        <w:numPr>
          <w:ilvl w:val="0"/>
          <w:numId w:val="2"/>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use the </w:t>
      </w:r>
      <w:hyperlink r:id="rId6" w:tooltip="External website" w:history="1">
        <w:r w:rsidRPr="002D4606">
          <w:rPr>
            <w:rStyle w:val="Hyperlink"/>
            <w:rFonts w:eastAsia="Times New Roman" w:cs="Arial"/>
            <w:color w:val="330072"/>
            <w:sz w:val="32"/>
            <w:szCs w:val="32"/>
            <w:lang w:eastAsia="en-GB"/>
          </w:rPr>
          <w:t>NHS 111 British Sign Language (BSL) interpreter service</w:t>
        </w:r>
      </w:hyperlink>
      <w:r w:rsidRPr="002D4606">
        <w:rPr>
          <w:rFonts w:eastAsia="Times New Roman" w:cs="Arial"/>
          <w:color w:val="212B32"/>
          <w:sz w:val="32"/>
          <w:szCs w:val="32"/>
          <w:lang w:eastAsia="en-GB"/>
        </w:rPr>
        <w:t> if you</w:t>
      </w:r>
      <w:r w:rsidR="00724334">
        <w:rPr>
          <w:rFonts w:eastAsia="Times New Roman" w:cs="Arial"/>
          <w:color w:val="212B32"/>
          <w:sz w:val="32"/>
          <w:szCs w:val="32"/>
          <w:lang w:eastAsia="en-GB"/>
        </w:rPr>
        <w:t xml:space="preserve"> a</w:t>
      </w:r>
      <w:r w:rsidRPr="002D4606">
        <w:rPr>
          <w:rFonts w:eastAsia="Times New Roman" w:cs="Arial"/>
          <w:color w:val="212B32"/>
          <w:sz w:val="32"/>
          <w:szCs w:val="32"/>
          <w:lang w:eastAsia="en-GB"/>
        </w:rPr>
        <w:t>re deaf and want to use the phone service</w:t>
      </w:r>
    </w:p>
    <w:p w:rsidR="0005671E" w:rsidRPr="002D4606" w:rsidRDefault="0005671E" w:rsidP="0005671E">
      <w:pPr>
        <w:pStyle w:val="NormalWeb"/>
        <w:shd w:val="clear" w:color="auto" w:fill="F0F4F5"/>
        <w:spacing w:before="360" w:beforeAutospacing="0" w:after="0" w:afterAutospacing="0"/>
        <w:rPr>
          <w:rFonts w:asciiTheme="minorHAnsi" w:hAnsiTheme="minorHAnsi" w:cs="Arial"/>
          <w:color w:val="212B32"/>
          <w:sz w:val="32"/>
          <w:szCs w:val="32"/>
        </w:rPr>
      </w:pPr>
      <w:r w:rsidRPr="002D4606">
        <w:rPr>
          <w:rFonts w:asciiTheme="minorHAnsi" w:hAnsiTheme="minorHAnsi" w:cs="Arial"/>
          <w:color w:val="212B32"/>
          <w:sz w:val="32"/>
          <w:szCs w:val="32"/>
        </w:rPr>
        <w:t>If you use NHS 111 online, the </w:t>
      </w:r>
      <w:hyperlink r:id="rId7" w:tooltip="External website" w:history="1">
        <w:r w:rsidRPr="002D4606">
          <w:rPr>
            <w:rStyle w:val="Hyperlink"/>
            <w:rFonts w:asciiTheme="minorHAnsi" w:hAnsiTheme="minorHAnsi" w:cs="Arial"/>
            <w:color w:val="330072"/>
            <w:sz w:val="32"/>
            <w:szCs w:val="32"/>
          </w:rPr>
          <w:t>privacy policy</w:t>
        </w:r>
      </w:hyperlink>
      <w:r w:rsidRPr="002D4606">
        <w:rPr>
          <w:rFonts w:asciiTheme="minorHAnsi" w:hAnsiTheme="minorHAnsi" w:cs="Arial"/>
          <w:color w:val="212B32"/>
          <w:sz w:val="32"/>
          <w:szCs w:val="32"/>
        </w:rPr>
        <w:t> describes how we use your information.</w:t>
      </w:r>
    </w:p>
    <w:p w:rsidR="0005671E" w:rsidRPr="002D4606" w:rsidRDefault="0005671E" w:rsidP="0005671E">
      <w:pPr>
        <w:pStyle w:val="NormalWeb"/>
        <w:shd w:val="clear" w:color="auto" w:fill="F0F4F5"/>
        <w:spacing w:before="360" w:beforeAutospacing="0" w:after="0" w:afterAutospacing="0"/>
        <w:rPr>
          <w:rFonts w:asciiTheme="minorHAnsi" w:hAnsiTheme="minorHAnsi" w:cs="Arial"/>
          <w:color w:val="212B32"/>
          <w:sz w:val="32"/>
          <w:szCs w:val="32"/>
        </w:rPr>
      </w:pPr>
      <w:r w:rsidRPr="002D4606">
        <w:rPr>
          <w:rFonts w:asciiTheme="minorHAnsi" w:hAnsiTheme="minorHAnsi" w:cs="Arial"/>
          <w:color w:val="212B32"/>
          <w:sz w:val="32"/>
          <w:szCs w:val="32"/>
        </w:rPr>
        <w:t>Calls to the NHS 111 phone service are recorded. A record is kept of all contact with NHS 111 and stored securely by the NHS. This information is only shared with others directly involved with your care.</w:t>
      </w:r>
    </w:p>
    <w:p w:rsidR="0005671E" w:rsidRPr="002D4606" w:rsidRDefault="0005671E" w:rsidP="0005671E">
      <w:pPr>
        <w:pStyle w:val="NormalWeb"/>
        <w:shd w:val="clear" w:color="auto" w:fill="F0F4F5"/>
        <w:spacing w:before="360" w:beforeAutospacing="0" w:after="0" w:afterAutospacing="0"/>
        <w:rPr>
          <w:rFonts w:asciiTheme="minorHAnsi" w:hAnsiTheme="minorHAnsi" w:cs="Arial"/>
          <w:color w:val="212B32"/>
          <w:sz w:val="32"/>
          <w:szCs w:val="32"/>
        </w:rPr>
      </w:pPr>
      <w:r w:rsidRPr="002D4606">
        <w:rPr>
          <w:rFonts w:asciiTheme="minorHAnsi" w:hAnsiTheme="minorHAnsi" w:cs="Arial"/>
          <w:color w:val="212B32"/>
          <w:sz w:val="32"/>
          <w:szCs w:val="32"/>
        </w:rPr>
        <w:t>Some of the information collected will also be shared with </w:t>
      </w:r>
      <w:hyperlink r:id="rId8" w:tooltip="External website" w:history="1">
        <w:r w:rsidRPr="002D4606">
          <w:rPr>
            <w:rStyle w:val="Hyperlink"/>
            <w:rFonts w:asciiTheme="minorHAnsi" w:hAnsiTheme="minorHAnsi" w:cs="Arial"/>
            <w:color w:val="330072"/>
            <w:sz w:val="32"/>
            <w:szCs w:val="32"/>
          </w:rPr>
          <w:t>NHS Digital</w:t>
        </w:r>
      </w:hyperlink>
      <w:r w:rsidRPr="002D4606">
        <w:rPr>
          <w:rFonts w:asciiTheme="minorHAnsi" w:hAnsiTheme="minorHAnsi" w:cs="Arial"/>
          <w:color w:val="212B32"/>
          <w:sz w:val="32"/>
          <w:szCs w:val="32"/>
        </w:rPr>
        <w:t xml:space="preserve"> to improve NHS 111 and 999 services.</w:t>
      </w:r>
    </w:p>
    <w:p w:rsidR="0005671E" w:rsidRPr="002D4606" w:rsidRDefault="0005671E" w:rsidP="0005671E">
      <w:pPr>
        <w:shd w:val="clear" w:color="auto" w:fill="F0F4F5"/>
        <w:spacing w:before="360" w:after="0" w:line="240" w:lineRule="auto"/>
        <w:rPr>
          <w:rFonts w:eastAsia="Times New Roman" w:cs="Arial"/>
          <w:color w:val="212B32"/>
          <w:sz w:val="32"/>
          <w:szCs w:val="32"/>
          <w:lang w:eastAsia="en-GB"/>
        </w:rPr>
      </w:pPr>
      <w:r w:rsidRPr="002D4606">
        <w:rPr>
          <w:rFonts w:eastAsia="Times New Roman" w:cs="Arial"/>
          <w:color w:val="212B32"/>
          <w:sz w:val="32"/>
          <w:szCs w:val="32"/>
          <w:lang w:eastAsia="en-GB"/>
        </w:rPr>
        <w:t>You may be referred to an urgent treatment centre by NHS 111 or by your GP. You can also just turn up and walk in.</w:t>
      </w:r>
    </w:p>
    <w:p w:rsidR="0005671E" w:rsidRPr="002D4606" w:rsidRDefault="0005671E" w:rsidP="0005671E">
      <w:pPr>
        <w:shd w:val="clear" w:color="auto" w:fill="F0F4F5"/>
        <w:spacing w:before="360" w:after="0" w:line="240" w:lineRule="auto"/>
        <w:rPr>
          <w:rFonts w:eastAsia="Times New Roman" w:cs="Arial"/>
          <w:color w:val="212B32"/>
          <w:sz w:val="32"/>
          <w:szCs w:val="32"/>
          <w:lang w:eastAsia="en-GB"/>
        </w:rPr>
      </w:pPr>
      <w:r w:rsidRPr="002D4606">
        <w:rPr>
          <w:rFonts w:eastAsia="Times New Roman" w:cs="Arial"/>
          <w:color w:val="212B32"/>
          <w:sz w:val="32"/>
          <w:szCs w:val="32"/>
          <w:lang w:eastAsia="en-GB"/>
        </w:rPr>
        <w:t>Conditions that can be treated at an urgent treatment centre include:</w:t>
      </w:r>
    </w:p>
    <w:p w:rsidR="0005671E" w:rsidRPr="002D4606" w:rsidRDefault="0005671E" w:rsidP="0005671E">
      <w:pPr>
        <w:numPr>
          <w:ilvl w:val="0"/>
          <w:numId w:val="3"/>
        </w:numPr>
        <w:shd w:val="clear" w:color="auto" w:fill="F0F4F5"/>
        <w:spacing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sprains and strains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suspected broken limbs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minor head injuries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cuts and grazes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bites and stings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minor scalds and burns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ear and throat infections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skin infections and rashes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eye problems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coughs and colds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feverish illness in adults</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feverish illness in children</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abdominal pain</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vomiting and diarrhoea</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emergency contraception</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lastRenderedPageBreak/>
        <w:t>The nearest one to you is based at The Walk-in centre</w:t>
      </w:r>
    </w:p>
    <w:p w:rsidR="0005671E" w:rsidRPr="002D4606" w:rsidRDefault="0005671E" w:rsidP="0005671E">
      <w:pPr>
        <w:numPr>
          <w:ilvl w:val="0"/>
          <w:numId w:val="3"/>
        </w:numPr>
        <w:shd w:val="clear" w:color="auto" w:fill="F0F4F5"/>
        <w:spacing w:before="120" w:after="0" w:line="240" w:lineRule="auto"/>
        <w:ind w:left="0"/>
        <w:rPr>
          <w:rFonts w:eastAsia="Times New Roman" w:cs="Arial"/>
          <w:color w:val="212B32"/>
          <w:sz w:val="32"/>
          <w:szCs w:val="32"/>
          <w:lang w:eastAsia="en-GB"/>
        </w:rPr>
      </w:pPr>
      <w:r w:rsidRPr="002D4606">
        <w:rPr>
          <w:rFonts w:eastAsia="Times New Roman" w:cs="Arial"/>
          <w:color w:val="212B32"/>
          <w:sz w:val="32"/>
          <w:szCs w:val="32"/>
          <w:lang w:eastAsia="en-GB"/>
        </w:rPr>
        <w:t>Stoney Stanton Road</w:t>
      </w:r>
    </w:p>
    <w:p w:rsidR="0005671E" w:rsidRPr="002D4606" w:rsidRDefault="0005671E" w:rsidP="0005671E">
      <w:pPr>
        <w:shd w:val="clear" w:color="auto" w:fill="F0F4F5"/>
        <w:spacing w:before="120" w:after="0" w:line="240" w:lineRule="auto"/>
        <w:rPr>
          <w:rFonts w:eastAsia="Times New Roman" w:cs="Arial"/>
          <w:color w:val="212B32"/>
          <w:sz w:val="32"/>
          <w:szCs w:val="32"/>
          <w:lang w:eastAsia="en-GB"/>
        </w:rPr>
      </w:pPr>
    </w:p>
    <w:p w:rsidR="0005671E" w:rsidRPr="002D4606" w:rsidRDefault="002940D3" w:rsidP="0005671E">
      <w:pPr>
        <w:shd w:val="clear" w:color="auto" w:fill="FFFFFF"/>
        <w:spacing w:after="0" w:line="240" w:lineRule="auto"/>
        <w:rPr>
          <w:rFonts w:eastAsia="Times New Roman" w:cs="Arial"/>
          <w:color w:val="222222"/>
          <w:sz w:val="32"/>
          <w:szCs w:val="32"/>
          <w:lang w:eastAsia="en-GB"/>
        </w:rPr>
      </w:pPr>
      <w:hyperlink r:id="rId9" w:history="1">
        <w:r w:rsidR="0005671E" w:rsidRPr="002D4606">
          <w:rPr>
            <w:rStyle w:val="Hyperlink"/>
            <w:rFonts w:eastAsia="Times New Roman" w:cs="Times New Roman"/>
            <w:color w:val="FFFFFF"/>
            <w:sz w:val="32"/>
            <w:szCs w:val="32"/>
            <w:lang w:eastAsia="en-GB"/>
          </w:rPr>
          <w:t>See photos</w:t>
        </w:r>
      </w:hyperlink>
    </w:p>
    <w:p w:rsidR="0005671E" w:rsidRPr="002D4606" w:rsidRDefault="0005671E" w:rsidP="0005671E">
      <w:pPr>
        <w:shd w:val="clear" w:color="auto" w:fill="FFFFFF"/>
        <w:spacing w:after="0" w:line="240" w:lineRule="auto"/>
        <w:rPr>
          <w:rStyle w:val="Hyperlink"/>
          <w:rFonts w:cs="Times New Roman"/>
          <w:color w:val="660099"/>
          <w:sz w:val="32"/>
          <w:szCs w:val="32"/>
          <w:u w:val="none"/>
        </w:rPr>
      </w:pPr>
      <w:r w:rsidRPr="002D4606">
        <w:rPr>
          <w:rFonts w:eastAsia="Times New Roman" w:cs="Arial"/>
          <w:noProof/>
          <w:color w:val="660099"/>
          <w:sz w:val="32"/>
          <w:szCs w:val="32"/>
          <w:lang w:eastAsia="en-GB"/>
        </w:rPr>
        <w:drawing>
          <wp:inline distT="0" distB="0" distL="0" distR="0" wp14:anchorId="3D5D05DC" wp14:editId="34B69E6B">
            <wp:extent cx="1733550" cy="762000"/>
            <wp:effectExtent l="0" t="0" r="0" b="0"/>
            <wp:docPr id="1" name="Picture 1" descr="Description: Map of Coventry NHS Walk-in Cent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map" descr="Description: Map of Coventry NHS Walk-in Cent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inline>
        </w:drawing>
      </w:r>
    </w:p>
    <w:p w:rsidR="0005671E" w:rsidRPr="002D4606" w:rsidRDefault="0005671E" w:rsidP="0005671E">
      <w:pPr>
        <w:shd w:val="clear" w:color="auto" w:fill="FFFFFF"/>
        <w:spacing w:after="0" w:line="240" w:lineRule="auto"/>
        <w:rPr>
          <w:rStyle w:val="Hyperlink"/>
          <w:rFonts w:eastAsia="Times New Roman" w:cs="Times New Roman"/>
          <w:color w:val="auto"/>
          <w:sz w:val="32"/>
          <w:szCs w:val="32"/>
          <w:u w:val="none"/>
          <w:lang w:eastAsia="en-GB"/>
        </w:rPr>
      </w:pPr>
    </w:p>
    <w:p w:rsidR="0005671E" w:rsidRPr="002D4606" w:rsidRDefault="002940D3" w:rsidP="0005671E">
      <w:pPr>
        <w:shd w:val="clear" w:color="auto" w:fill="FFFFFF"/>
        <w:spacing w:after="0" w:line="240" w:lineRule="auto"/>
        <w:rPr>
          <w:rFonts w:cs="Arial"/>
          <w:color w:val="222222"/>
          <w:sz w:val="32"/>
          <w:szCs w:val="32"/>
        </w:rPr>
      </w:pPr>
      <w:hyperlink r:id="rId12" w:history="1">
        <w:r w:rsidR="0005671E" w:rsidRPr="002D4606">
          <w:rPr>
            <w:rStyle w:val="Hyperlink"/>
            <w:rFonts w:eastAsia="Times New Roman" w:cs="Times New Roman"/>
            <w:color w:val="FFFFFF"/>
            <w:sz w:val="32"/>
            <w:szCs w:val="32"/>
            <w:u w:val="none"/>
            <w:lang w:eastAsia="en-GB"/>
          </w:rPr>
          <w:t>See outside</w:t>
        </w:r>
      </w:hyperlink>
    </w:p>
    <w:p w:rsidR="0005671E" w:rsidRPr="002D4606" w:rsidRDefault="0005671E" w:rsidP="0005671E">
      <w:pPr>
        <w:shd w:val="clear" w:color="auto" w:fill="FFFFFF"/>
        <w:spacing w:after="0" w:line="240" w:lineRule="auto"/>
        <w:rPr>
          <w:rFonts w:eastAsia="Times New Roman" w:cs="Arial"/>
          <w:color w:val="222222"/>
          <w:sz w:val="32"/>
          <w:szCs w:val="32"/>
          <w:lang w:eastAsia="en-GB"/>
        </w:rPr>
      </w:pPr>
      <w:r w:rsidRPr="002D4606">
        <w:rPr>
          <w:rFonts w:eastAsia="Times New Roman" w:cs="Arial"/>
          <w:color w:val="222222"/>
          <w:sz w:val="32"/>
          <w:szCs w:val="32"/>
          <w:lang w:eastAsia="en-GB"/>
        </w:rPr>
        <w:t>Coventry NHS Walk-in Centre</w:t>
      </w:r>
    </w:p>
    <w:p w:rsidR="0005671E" w:rsidRPr="002D4606" w:rsidRDefault="0005671E" w:rsidP="0005671E">
      <w:pPr>
        <w:shd w:val="clear" w:color="auto" w:fill="FFFFFF"/>
        <w:spacing w:after="60" w:line="240" w:lineRule="auto"/>
        <w:ind w:right="150"/>
        <w:rPr>
          <w:rStyle w:val="Hyperlink"/>
          <w:rFonts w:cs="Times New Roman"/>
          <w:b/>
          <w:bCs/>
          <w:color w:val="444444"/>
          <w:sz w:val="32"/>
          <w:szCs w:val="32"/>
          <w:u w:val="none"/>
          <w:shd w:val="clear" w:color="auto" w:fill="F5F5F5"/>
        </w:rPr>
      </w:pPr>
      <w:r w:rsidRPr="002D4606">
        <w:rPr>
          <w:rFonts w:eastAsia="Times New Roman" w:cs="Arial"/>
          <w:color w:val="222222"/>
          <w:sz w:val="32"/>
          <w:szCs w:val="32"/>
          <w:lang w:eastAsia="en-GB"/>
        </w:rPr>
        <w:t>Skin care clinic in Coventry, England</w:t>
      </w:r>
    </w:p>
    <w:p w:rsidR="0005671E" w:rsidRPr="002D4606" w:rsidRDefault="002940D3" w:rsidP="0005671E">
      <w:pPr>
        <w:shd w:val="clear" w:color="auto" w:fill="FFFFFF"/>
        <w:spacing w:after="0" w:line="240" w:lineRule="auto"/>
        <w:rPr>
          <w:rFonts w:cs="Arial"/>
          <w:color w:val="222222"/>
          <w:sz w:val="32"/>
          <w:szCs w:val="32"/>
        </w:rPr>
      </w:pPr>
      <w:hyperlink r:id="rId13" w:history="1">
        <w:r w:rsidR="0005671E" w:rsidRPr="002D4606">
          <w:rPr>
            <w:rStyle w:val="Hyperlink"/>
            <w:rFonts w:eastAsia="Times New Roman" w:cs="Arial"/>
            <w:b/>
            <w:bCs/>
            <w:color w:val="1A0DAB"/>
            <w:sz w:val="32"/>
            <w:szCs w:val="32"/>
            <w:lang w:eastAsia="en-GB"/>
          </w:rPr>
          <w:t>Address</w:t>
        </w:r>
      </w:hyperlink>
      <w:r w:rsidR="0005671E" w:rsidRPr="002D4606">
        <w:rPr>
          <w:rFonts w:eastAsia="Times New Roman" w:cs="Arial"/>
          <w:b/>
          <w:bCs/>
          <w:color w:val="222222"/>
          <w:sz w:val="32"/>
          <w:szCs w:val="32"/>
          <w:lang w:eastAsia="en-GB"/>
        </w:rPr>
        <w:t>: </w:t>
      </w:r>
      <w:r w:rsidR="0005671E" w:rsidRPr="002D4606">
        <w:rPr>
          <w:rFonts w:eastAsia="Times New Roman" w:cs="Arial"/>
          <w:color w:val="222222"/>
          <w:sz w:val="32"/>
          <w:szCs w:val="32"/>
          <w:lang w:eastAsia="en-GB"/>
        </w:rPr>
        <w:t>Stoney Stanton R</w:t>
      </w:r>
      <w:r w:rsidR="00724334">
        <w:rPr>
          <w:rFonts w:eastAsia="Times New Roman" w:cs="Arial"/>
          <w:color w:val="222222"/>
          <w:sz w:val="32"/>
          <w:szCs w:val="32"/>
          <w:lang w:eastAsia="en-GB"/>
        </w:rPr>
        <w:t>oad</w:t>
      </w:r>
      <w:r w:rsidR="0005671E" w:rsidRPr="002D4606">
        <w:rPr>
          <w:rFonts w:eastAsia="Times New Roman" w:cs="Arial"/>
          <w:color w:val="222222"/>
          <w:sz w:val="32"/>
          <w:szCs w:val="32"/>
          <w:lang w:eastAsia="en-GB"/>
        </w:rPr>
        <w:t xml:space="preserve"> Coventry CV1 4FS</w:t>
      </w:r>
    </w:p>
    <w:p w:rsidR="0005671E" w:rsidRPr="002D4606" w:rsidRDefault="002940D3" w:rsidP="0005671E">
      <w:pPr>
        <w:shd w:val="clear" w:color="auto" w:fill="FFFFFF"/>
        <w:spacing w:after="0" w:line="240" w:lineRule="auto"/>
        <w:rPr>
          <w:rFonts w:eastAsia="Times New Roman" w:cs="Arial"/>
          <w:color w:val="222222"/>
          <w:sz w:val="32"/>
          <w:szCs w:val="32"/>
          <w:lang w:eastAsia="en-GB"/>
        </w:rPr>
      </w:pPr>
      <w:hyperlink r:id="rId14" w:history="1">
        <w:r w:rsidR="0005671E" w:rsidRPr="002D4606">
          <w:rPr>
            <w:rStyle w:val="Hyperlink"/>
            <w:rFonts w:eastAsia="Times New Roman" w:cs="Arial"/>
            <w:b/>
            <w:bCs/>
            <w:color w:val="1A0DAB"/>
            <w:sz w:val="32"/>
            <w:szCs w:val="32"/>
            <w:lang w:eastAsia="en-GB"/>
          </w:rPr>
          <w:t>Hours</w:t>
        </w:r>
      </w:hyperlink>
      <w:r w:rsidR="0005671E" w:rsidRPr="002D4606">
        <w:rPr>
          <w:rFonts w:eastAsia="Times New Roman" w:cs="Arial"/>
          <w:b/>
          <w:bCs/>
          <w:color w:val="222222"/>
          <w:sz w:val="32"/>
          <w:szCs w:val="32"/>
          <w:lang w:eastAsia="en-GB"/>
        </w:rPr>
        <w:t>: </w:t>
      </w:r>
    </w:p>
    <w:p w:rsidR="0005671E" w:rsidRPr="002D4606" w:rsidRDefault="0005671E" w:rsidP="0005671E">
      <w:pPr>
        <w:shd w:val="clear" w:color="auto" w:fill="FFFFFF"/>
        <w:spacing w:after="0" w:line="240" w:lineRule="auto"/>
        <w:rPr>
          <w:rFonts w:eastAsia="Times New Roman" w:cs="Arial"/>
          <w:color w:val="222222"/>
          <w:sz w:val="32"/>
          <w:szCs w:val="32"/>
          <w:lang w:eastAsia="en-GB"/>
        </w:rPr>
      </w:pPr>
      <w:r w:rsidRPr="002D4606">
        <w:rPr>
          <w:rFonts w:eastAsia="Times New Roman" w:cs="Arial"/>
          <w:b/>
          <w:bCs/>
          <w:color w:val="222222"/>
          <w:sz w:val="32"/>
          <w:szCs w:val="32"/>
          <w:lang w:eastAsia="en-GB"/>
        </w:rPr>
        <w:t>Open</w:t>
      </w:r>
      <w:r w:rsidRPr="002D4606">
        <w:rPr>
          <w:rFonts w:eastAsia="Times New Roman" w:cs="Arial"/>
          <w:color w:val="222222"/>
          <w:sz w:val="32"/>
          <w:szCs w:val="32"/>
          <w:lang w:eastAsia="en-GB"/>
        </w:rPr>
        <w:t> </w:t>
      </w:r>
      <w:r w:rsidRPr="002D4606">
        <w:rPr>
          <w:rFonts w:ascii="Cambria Math" w:eastAsia="Times New Roman" w:hAnsi="Cambria Math" w:cs="Cambria Math"/>
          <w:color w:val="222222"/>
          <w:sz w:val="32"/>
          <w:szCs w:val="32"/>
          <w:lang w:eastAsia="en-GB"/>
        </w:rPr>
        <w:t>⋅</w:t>
      </w:r>
      <w:r w:rsidRPr="002D4606">
        <w:rPr>
          <w:rFonts w:eastAsia="Times New Roman" w:cs="Arial"/>
          <w:color w:val="222222"/>
          <w:sz w:val="32"/>
          <w:szCs w:val="32"/>
          <w:lang w:eastAsia="en-GB"/>
        </w:rPr>
        <w:t xml:space="preserve"> Closes 10PM</w:t>
      </w:r>
    </w:p>
    <w:p w:rsidR="0005671E" w:rsidRPr="002D4606" w:rsidRDefault="0005671E" w:rsidP="0005671E">
      <w:pPr>
        <w:shd w:val="clear" w:color="auto" w:fill="FFFFFF"/>
        <w:spacing w:after="0" w:line="240" w:lineRule="auto"/>
        <w:rPr>
          <w:rFonts w:eastAsia="Times New Roman" w:cs="Arial"/>
          <w:color w:val="222222"/>
          <w:sz w:val="32"/>
          <w:szCs w:val="32"/>
          <w:lang w:eastAsia="en-GB"/>
        </w:rPr>
      </w:pPr>
      <w:r w:rsidRPr="002D4606">
        <w:rPr>
          <w:rFonts w:eastAsia="Times New Roman" w:cs="Arial"/>
          <w:color w:val="222222"/>
          <w:sz w:val="32"/>
          <w:szCs w:val="32"/>
          <w:lang w:eastAsia="en-GB"/>
        </w:rPr>
        <w:t>Phone 0300 200 0060</w:t>
      </w:r>
    </w:p>
    <w:tbl>
      <w:tblPr>
        <w:tblW w:w="64" w:type="dxa"/>
        <w:tblLayout w:type="fixed"/>
        <w:tblLook w:val="04A0" w:firstRow="1" w:lastRow="0" w:firstColumn="1" w:lastColumn="0" w:noHBand="0" w:noVBand="1"/>
      </w:tblPr>
      <w:tblGrid>
        <w:gridCol w:w="140"/>
        <w:gridCol w:w="20"/>
      </w:tblGrid>
      <w:tr w:rsidR="0005671E" w:rsidRPr="002D4606" w:rsidTr="002940D3">
        <w:trPr>
          <w:trHeight w:val="161"/>
        </w:trPr>
        <w:tc>
          <w:tcPr>
            <w:tcW w:w="56" w:type="dxa"/>
            <w:tcMar>
              <w:top w:w="0" w:type="dxa"/>
              <w:left w:w="0" w:type="dxa"/>
              <w:bottom w:w="0" w:type="dxa"/>
              <w:right w:w="120" w:type="dxa"/>
            </w:tcMar>
            <w:vAlign w:val="center"/>
          </w:tcPr>
          <w:p w:rsidR="0005671E" w:rsidRPr="002D4606" w:rsidRDefault="0005671E">
            <w:pPr>
              <w:shd w:val="clear" w:color="auto" w:fill="FFFFFF"/>
              <w:spacing w:after="0" w:line="240" w:lineRule="auto"/>
              <w:rPr>
                <w:rFonts w:eastAsia="Times New Roman" w:cs="Arial"/>
                <w:color w:val="222222"/>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tr>
      <w:tr w:rsidR="0005671E" w:rsidRPr="002D4606" w:rsidTr="002940D3">
        <w:trPr>
          <w:trHeight w:val="161"/>
        </w:trPr>
        <w:tc>
          <w:tcPr>
            <w:tcW w:w="56" w:type="dxa"/>
            <w:tcMar>
              <w:top w:w="0" w:type="dxa"/>
              <w:left w:w="0" w:type="dxa"/>
              <w:bottom w:w="0" w:type="dxa"/>
              <w:right w:w="120" w:type="dxa"/>
            </w:tcMar>
            <w:vAlign w:val="center"/>
          </w:tcPr>
          <w:p w:rsidR="0005671E" w:rsidRPr="002D4606" w:rsidRDefault="0005671E">
            <w:pPr>
              <w:spacing w:before="45" w:after="0" w:line="240" w:lineRule="auto"/>
              <w:rPr>
                <w:rFonts w:eastAsia="Times New Roman" w:cs="Times New Roman"/>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tr>
      <w:tr w:rsidR="0005671E" w:rsidRPr="002D4606" w:rsidTr="002940D3">
        <w:trPr>
          <w:trHeight w:val="161"/>
        </w:trPr>
        <w:tc>
          <w:tcPr>
            <w:tcW w:w="56" w:type="dxa"/>
            <w:tcMar>
              <w:top w:w="0" w:type="dxa"/>
              <w:left w:w="0" w:type="dxa"/>
              <w:bottom w:w="0" w:type="dxa"/>
              <w:right w:w="120" w:type="dxa"/>
            </w:tcMar>
            <w:vAlign w:val="center"/>
          </w:tcPr>
          <w:p w:rsidR="0005671E" w:rsidRPr="002D4606" w:rsidRDefault="0005671E">
            <w:pPr>
              <w:spacing w:before="45" w:after="0" w:line="240" w:lineRule="auto"/>
              <w:rPr>
                <w:rFonts w:eastAsia="Times New Roman" w:cs="Times New Roman"/>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tr>
      <w:tr w:rsidR="0005671E" w:rsidRPr="002D4606" w:rsidTr="002940D3">
        <w:trPr>
          <w:trHeight w:val="161"/>
        </w:trPr>
        <w:tc>
          <w:tcPr>
            <w:tcW w:w="56" w:type="dxa"/>
            <w:tcMar>
              <w:top w:w="0" w:type="dxa"/>
              <w:left w:w="0" w:type="dxa"/>
              <w:bottom w:w="0" w:type="dxa"/>
              <w:right w:w="120" w:type="dxa"/>
            </w:tcMar>
            <w:vAlign w:val="center"/>
          </w:tcPr>
          <w:p w:rsidR="0005671E" w:rsidRPr="002D4606" w:rsidRDefault="0005671E">
            <w:pPr>
              <w:spacing w:before="45" w:after="0" w:line="240" w:lineRule="auto"/>
              <w:rPr>
                <w:rFonts w:eastAsia="Times New Roman" w:cs="Times New Roman"/>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bookmarkStart w:id="0" w:name="_GoBack"/>
        <w:bookmarkEnd w:id="0"/>
      </w:tr>
      <w:tr w:rsidR="0005671E" w:rsidRPr="002D4606" w:rsidTr="002940D3">
        <w:trPr>
          <w:trHeight w:val="161"/>
        </w:trPr>
        <w:tc>
          <w:tcPr>
            <w:tcW w:w="56" w:type="dxa"/>
            <w:tcMar>
              <w:top w:w="0" w:type="dxa"/>
              <w:left w:w="0" w:type="dxa"/>
              <w:bottom w:w="0" w:type="dxa"/>
              <w:right w:w="120" w:type="dxa"/>
            </w:tcMar>
            <w:vAlign w:val="center"/>
          </w:tcPr>
          <w:p w:rsidR="0005671E" w:rsidRPr="002D4606" w:rsidRDefault="0005671E">
            <w:pPr>
              <w:spacing w:before="45" w:after="0" w:line="240" w:lineRule="auto"/>
              <w:rPr>
                <w:rFonts w:eastAsia="Times New Roman" w:cs="Times New Roman"/>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tr>
      <w:tr w:rsidR="0005671E" w:rsidRPr="002D4606" w:rsidTr="002940D3">
        <w:trPr>
          <w:trHeight w:val="161"/>
        </w:trPr>
        <w:tc>
          <w:tcPr>
            <w:tcW w:w="56" w:type="dxa"/>
            <w:tcMar>
              <w:top w:w="0" w:type="dxa"/>
              <w:left w:w="0" w:type="dxa"/>
              <w:bottom w:w="0" w:type="dxa"/>
              <w:right w:w="120" w:type="dxa"/>
            </w:tcMar>
            <w:vAlign w:val="center"/>
          </w:tcPr>
          <w:p w:rsidR="0005671E" w:rsidRPr="002D4606" w:rsidRDefault="0005671E">
            <w:pPr>
              <w:spacing w:before="45" w:after="0" w:line="240" w:lineRule="auto"/>
              <w:rPr>
                <w:rFonts w:eastAsia="Times New Roman" w:cs="Times New Roman"/>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tr>
      <w:tr w:rsidR="0005671E" w:rsidRPr="002D4606" w:rsidTr="002940D3">
        <w:trPr>
          <w:trHeight w:val="153"/>
        </w:trPr>
        <w:tc>
          <w:tcPr>
            <w:tcW w:w="56" w:type="dxa"/>
            <w:tcMar>
              <w:top w:w="0" w:type="dxa"/>
              <w:left w:w="0" w:type="dxa"/>
              <w:bottom w:w="0" w:type="dxa"/>
              <w:right w:w="120" w:type="dxa"/>
            </w:tcMar>
            <w:vAlign w:val="center"/>
          </w:tcPr>
          <w:p w:rsidR="0005671E" w:rsidRPr="002D4606" w:rsidRDefault="0005671E">
            <w:pPr>
              <w:spacing w:before="45" w:after="0" w:line="240" w:lineRule="auto"/>
              <w:rPr>
                <w:rFonts w:eastAsia="Times New Roman" w:cs="Times New Roman"/>
                <w:sz w:val="32"/>
                <w:szCs w:val="32"/>
                <w:lang w:eastAsia="en-GB"/>
              </w:rPr>
            </w:pPr>
          </w:p>
        </w:tc>
        <w:tc>
          <w:tcPr>
            <w:tcW w:w="8" w:type="dxa"/>
            <w:tcMar>
              <w:top w:w="0" w:type="dxa"/>
              <w:left w:w="0" w:type="dxa"/>
              <w:bottom w:w="0" w:type="dxa"/>
              <w:right w:w="0" w:type="dxa"/>
            </w:tcMar>
            <w:vAlign w:val="center"/>
          </w:tcPr>
          <w:p w:rsidR="0005671E" w:rsidRPr="002D4606" w:rsidRDefault="0005671E">
            <w:pPr>
              <w:spacing w:before="45" w:after="0" w:line="240" w:lineRule="auto"/>
              <w:rPr>
                <w:rFonts w:eastAsia="Times New Roman" w:cs="Times New Roman"/>
                <w:sz w:val="32"/>
                <w:szCs w:val="32"/>
                <w:lang w:eastAsia="en-GB"/>
              </w:rPr>
            </w:pPr>
          </w:p>
        </w:tc>
      </w:tr>
    </w:tbl>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 xml:space="preserve">Sometimes we can help </w:t>
      </w:r>
      <w:r w:rsidR="00A86457">
        <w:rPr>
          <w:rFonts w:cs="Segoe UI"/>
          <w:color w:val="202A30"/>
          <w:sz w:val="32"/>
          <w:szCs w:val="32"/>
          <w:shd w:val="clear" w:color="auto" w:fill="FFFFFF"/>
        </w:rPr>
        <w:t xml:space="preserve">our Doctor by helping ourselves, </w:t>
      </w:r>
      <w:r w:rsidR="00FA2690">
        <w:rPr>
          <w:rFonts w:cs="Segoe UI"/>
          <w:color w:val="202A30"/>
          <w:sz w:val="32"/>
          <w:szCs w:val="32"/>
          <w:shd w:val="clear" w:color="auto" w:fill="FFFFFF"/>
        </w:rPr>
        <w:t>contact</w:t>
      </w:r>
      <w:r w:rsidR="00A86457">
        <w:rPr>
          <w:rFonts w:cs="Segoe UI"/>
          <w:color w:val="202A30"/>
          <w:sz w:val="32"/>
          <w:szCs w:val="32"/>
          <w:shd w:val="clear" w:color="auto" w:fill="FFFFFF"/>
        </w:rPr>
        <w:t>ing</w:t>
      </w:r>
      <w:r w:rsidR="00FA2690">
        <w:rPr>
          <w:rFonts w:cs="Segoe UI"/>
          <w:color w:val="202A30"/>
          <w:sz w:val="32"/>
          <w:szCs w:val="32"/>
          <w:shd w:val="clear" w:color="auto" w:fill="FFFFFF"/>
        </w:rPr>
        <w:t xml:space="preserve"> </w:t>
      </w:r>
      <w:r w:rsidRPr="002D4606">
        <w:rPr>
          <w:rFonts w:cs="Segoe UI"/>
          <w:color w:val="202A30"/>
          <w:sz w:val="32"/>
          <w:szCs w:val="32"/>
          <w:shd w:val="clear" w:color="auto" w:fill="FFFFFF"/>
        </w:rPr>
        <w:t>the right person to t</w:t>
      </w:r>
      <w:r w:rsidR="00FA2690">
        <w:rPr>
          <w:rFonts w:cs="Segoe UI"/>
          <w:color w:val="202A30"/>
          <w:sz w:val="32"/>
          <w:szCs w:val="32"/>
          <w:shd w:val="clear" w:color="auto" w:fill="FFFFFF"/>
        </w:rPr>
        <w:t>reat what we have wrong with us.  I</w:t>
      </w:r>
      <w:r w:rsidRPr="002D4606">
        <w:rPr>
          <w:rFonts w:cs="Segoe UI"/>
          <w:color w:val="202A30"/>
          <w:sz w:val="32"/>
          <w:szCs w:val="32"/>
          <w:shd w:val="clear" w:color="auto" w:fill="FFFFFF"/>
        </w:rPr>
        <w:t xml:space="preserve">t maybe you need </w:t>
      </w:r>
      <w:r w:rsidR="00A86457">
        <w:rPr>
          <w:rFonts w:cs="Segoe UI"/>
          <w:color w:val="202A30"/>
          <w:sz w:val="32"/>
          <w:szCs w:val="32"/>
          <w:shd w:val="clear" w:color="auto" w:fill="FFFFFF"/>
        </w:rPr>
        <w:t xml:space="preserve">to see </w:t>
      </w:r>
      <w:r w:rsidRPr="002D4606">
        <w:rPr>
          <w:rFonts w:cs="Segoe UI"/>
          <w:color w:val="202A30"/>
          <w:sz w:val="32"/>
          <w:szCs w:val="32"/>
          <w:shd w:val="clear" w:color="auto" w:fill="FFFFFF"/>
        </w:rPr>
        <w:t>your Doctor</w:t>
      </w:r>
      <w:r w:rsidR="00FA2690">
        <w:rPr>
          <w:rFonts w:cs="Segoe UI"/>
          <w:color w:val="202A30"/>
          <w:sz w:val="32"/>
          <w:szCs w:val="32"/>
          <w:shd w:val="clear" w:color="auto" w:fill="FFFFFF"/>
        </w:rPr>
        <w:t>,</w:t>
      </w:r>
      <w:r w:rsidRPr="002D4606">
        <w:rPr>
          <w:rFonts w:cs="Segoe UI"/>
          <w:color w:val="202A30"/>
          <w:sz w:val="32"/>
          <w:szCs w:val="32"/>
          <w:shd w:val="clear" w:color="auto" w:fill="FFFFFF"/>
        </w:rPr>
        <w:t xml:space="preserve"> so by all means use them </w:t>
      </w:r>
      <w:r w:rsidR="00FA2690">
        <w:rPr>
          <w:rFonts w:cs="Segoe UI"/>
          <w:color w:val="202A30"/>
          <w:sz w:val="32"/>
          <w:szCs w:val="32"/>
          <w:shd w:val="clear" w:color="auto" w:fill="FFFFFF"/>
        </w:rPr>
        <w:t xml:space="preserve">as </w:t>
      </w:r>
      <w:r w:rsidRPr="002D4606">
        <w:rPr>
          <w:rFonts w:cs="Segoe UI"/>
          <w:color w:val="202A30"/>
          <w:sz w:val="32"/>
          <w:szCs w:val="32"/>
          <w:shd w:val="clear" w:color="auto" w:fill="FFFFFF"/>
        </w:rPr>
        <w:t>it is your right to do so.</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 xml:space="preserve">If you can use a </w:t>
      </w:r>
      <w:r w:rsidR="00FA2690">
        <w:rPr>
          <w:rFonts w:cs="Segoe UI"/>
          <w:color w:val="202A30"/>
          <w:sz w:val="32"/>
          <w:szCs w:val="32"/>
          <w:shd w:val="clear" w:color="auto" w:fill="FFFFFF"/>
        </w:rPr>
        <w:t>p</w:t>
      </w:r>
      <w:r w:rsidRPr="002D4606">
        <w:rPr>
          <w:rFonts w:cs="Segoe UI"/>
          <w:color w:val="202A30"/>
          <w:sz w:val="32"/>
          <w:szCs w:val="32"/>
          <w:shd w:val="clear" w:color="auto" w:fill="FFFFFF"/>
        </w:rPr>
        <w:t xml:space="preserve">harmacist, then please go and see a smiling face you often see but never talk to. </w:t>
      </w:r>
      <w:r w:rsidR="00FA2690">
        <w:rPr>
          <w:rFonts w:cs="Segoe UI"/>
          <w:color w:val="202A30"/>
          <w:sz w:val="32"/>
          <w:szCs w:val="32"/>
          <w:shd w:val="clear" w:color="auto" w:fill="FFFFFF"/>
        </w:rPr>
        <w:t xml:space="preserve"> </w:t>
      </w:r>
      <w:r w:rsidRPr="002D4606">
        <w:rPr>
          <w:rFonts w:cs="Segoe UI"/>
          <w:color w:val="202A30"/>
          <w:sz w:val="32"/>
          <w:szCs w:val="32"/>
          <w:shd w:val="clear" w:color="auto" w:fill="FFFFFF"/>
        </w:rPr>
        <w:t>Be safe and be well</w:t>
      </w:r>
      <w:r w:rsidR="00FA2690">
        <w:rPr>
          <w:rFonts w:cs="Segoe UI"/>
          <w:color w:val="202A30"/>
          <w:sz w:val="32"/>
          <w:szCs w:val="32"/>
          <w:shd w:val="clear" w:color="auto" w:fill="FFFFFF"/>
        </w:rPr>
        <w:t>.  U</w:t>
      </w:r>
      <w:r w:rsidRPr="002D4606">
        <w:rPr>
          <w:rFonts w:cs="Segoe UI"/>
          <w:color w:val="202A30"/>
          <w:sz w:val="32"/>
          <w:szCs w:val="32"/>
          <w:shd w:val="clear" w:color="auto" w:fill="FFFFFF"/>
        </w:rPr>
        <w:t xml:space="preserve">se the facilities we have </w:t>
      </w:r>
      <w:r w:rsidR="00FA2690">
        <w:rPr>
          <w:rFonts w:cs="Segoe UI"/>
          <w:color w:val="202A30"/>
          <w:sz w:val="32"/>
          <w:szCs w:val="32"/>
          <w:shd w:val="clear" w:color="auto" w:fill="FFFFFF"/>
        </w:rPr>
        <w:t xml:space="preserve">access to </w:t>
      </w:r>
      <w:r w:rsidRPr="002D4606">
        <w:rPr>
          <w:rFonts w:cs="Segoe UI"/>
          <w:color w:val="202A30"/>
          <w:sz w:val="32"/>
          <w:szCs w:val="32"/>
          <w:shd w:val="clear" w:color="auto" w:fill="FFFFFF"/>
        </w:rPr>
        <w:t>wisely and we can all be well.</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I would like to thank the NHS websites in U</w:t>
      </w:r>
      <w:r w:rsidR="00FA2690">
        <w:rPr>
          <w:rFonts w:cs="Segoe UI"/>
          <w:color w:val="202A30"/>
          <w:sz w:val="32"/>
          <w:szCs w:val="32"/>
          <w:shd w:val="clear" w:color="auto" w:fill="FFFFFF"/>
        </w:rPr>
        <w:t>K</w:t>
      </w:r>
      <w:r w:rsidRPr="002D4606">
        <w:rPr>
          <w:rFonts w:cs="Segoe UI"/>
          <w:color w:val="202A30"/>
          <w:sz w:val="32"/>
          <w:szCs w:val="32"/>
          <w:shd w:val="clear" w:color="auto" w:fill="FFFFFF"/>
        </w:rPr>
        <w:t xml:space="preserve"> for the information I have used in this blog.</w:t>
      </w:r>
    </w:p>
    <w:p w:rsidR="0005671E" w:rsidRPr="002D4606" w:rsidRDefault="0005671E" w:rsidP="0005671E">
      <w:pPr>
        <w:rPr>
          <w:rFonts w:cs="Segoe UI"/>
          <w:color w:val="202A30"/>
          <w:sz w:val="32"/>
          <w:szCs w:val="32"/>
          <w:shd w:val="clear" w:color="auto" w:fill="FFFFFF"/>
        </w:rPr>
      </w:pPr>
      <w:r w:rsidRPr="002D4606">
        <w:rPr>
          <w:rFonts w:cs="Segoe UI"/>
          <w:color w:val="202A30"/>
          <w:sz w:val="32"/>
          <w:szCs w:val="32"/>
          <w:shd w:val="clear" w:color="auto" w:fill="FFFFFF"/>
        </w:rPr>
        <w:t>Will try and bring another interesting item to you next month.</w:t>
      </w:r>
    </w:p>
    <w:p w:rsidR="0005671E" w:rsidRPr="002D4606" w:rsidRDefault="0005671E" w:rsidP="0005671E">
      <w:pPr>
        <w:rPr>
          <w:rFonts w:cs="Segoe UI"/>
          <w:color w:val="202A30"/>
          <w:sz w:val="32"/>
          <w:szCs w:val="32"/>
          <w:shd w:val="clear" w:color="auto" w:fill="FFFFFF"/>
        </w:rPr>
      </w:pPr>
    </w:p>
    <w:p w:rsidR="00754734" w:rsidRPr="002D4606" w:rsidRDefault="00754734">
      <w:pPr>
        <w:rPr>
          <w:sz w:val="32"/>
          <w:szCs w:val="32"/>
        </w:rPr>
      </w:pPr>
    </w:p>
    <w:sectPr w:rsidR="00754734" w:rsidRPr="002D4606" w:rsidSect="00724334">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9F6"/>
    <w:multiLevelType w:val="multilevel"/>
    <w:tmpl w:val="83840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3C6F1F"/>
    <w:multiLevelType w:val="multilevel"/>
    <w:tmpl w:val="7D2A5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4A30D6"/>
    <w:multiLevelType w:val="multilevel"/>
    <w:tmpl w:val="70062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1E"/>
    <w:rsid w:val="0005671E"/>
    <w:rsid w:val="002940D3"/>
    <w:rsid w:val="002D4606"/>
    <w:rsid w:val="003F4CA7"/>
    <w:rsid w:val="00724334"/>
    <w:rsid w:val="00754734"/>
    <w:rsid w:val="00A86457"/>
    <w:rsid w:val="00D22CB4"/>
    <w:rsid w:val="00FA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1E"/>
    <w:pPr>
      <w:spacing w:after="160"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71E"/>
    <w:rPr>
      <w:color w:val="0000FF"/>
      <w:u w:val="single"/>
    </w:rPr>
  </w:style>
  <w:style w:type="paragraph" w:styleId="NormalWeb">
    <w:name w:val="Normal (Web)"/>
    <w:basedOn w:val="Normal"/>
    <w:uiPriority w:val="99"/>
    <w:semiHidden/>
    <w:unhideWhenUsed/>
    <w:rsid w:val="000567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1E"/>
    <w:pPr>
      <w:spacing w:after="160"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71E"/>
    <w:rPr>
      <w:color w:val="0000FF"/>
      <w:u w:val="single"/>
    </w:rPr>
  </w:style>
  <w:style w:type="paragraph" w:styleId="NormalWeb">
    <w:name w:val="Normal (Web)"/>
    <w:basedOn w:val="Normal"/>
    <w:uiPriority w:val="99"/>
    <w:semiHidden/>
    <w:unhideWhenUsed/>
    <w:rsid w:val="000567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google.com/search?q=coventry+nhs+walk-in+centre+address&amp;stick=H4sIAAAAAAAAAOPgE-LWT9c3LElLqqiyLNSSzU620s_JT04syczPgzOsElNSilKLixexKifnl6XmlRRVKuRlFCuUJ-Zk62bmKSSDhFIVoKoAJrgXUVQAAAA&amp;ludocid=5323694744028900576&amp;sa=X&amp;ved=2ahUKEwjEtonAi8_gAhW8VBUIHd3_C8UQ6BMwFnoECAUQAw" TargetMode="External"/><Relationship Id="rId3" Type="http://schemas.microsoft.com/office/2007/relationships/stylesWithEffects" Target="stylesWithEffects.xml"/><Relationship Id="rId7" Type="http://schemas.openxmlformats.org/officeDocument/2006/relationships/hyperlink" Target="https://111.nhs.uk/Help/Privacy" TargetMode="External"/><Relationship Id="rId12" Type="http://schemas.openxmlformats.org/officeDocument/2006/relationships/hyperlink" Target="https://www.google.com/maps/uv?hl=en&amp;pb=!1s0x48774bbc2d1a2d87:0x49e19029de74ece0!2m22!2m2!1i80!2i80!3m1!2i20!16m16!1b1!2m2!1m1!1e1!2m2!1m1!1e3!2m2!1m1!1e5!2m2!1m1!1e4!2m2!1m1!1e6!3m1!7e115!4s/maps/place/walk%2Bin%2Bcentres%2Bcoventry%2Bengland/@52.4144041,-1.5048217,3a,75y,310.53h,90t/data%3D*213m4*211e1*213m2*211skYq9cx8Rm8zKkxLOo2pFew*212e0*214m2*213m1*211s0x48774bbc2d1a2d87:0x49e19029de74ece0!5swalk+in+centres+coventry+england+-+Google+Search&amp;imagekey=!1e2!2skYq9cx8Rm8zKkxLOo2pFew&amp;sa=X&amp;ved=2ahUKEwjEtonAi8_gAhW8VBUIHd3_C8UQpx8wEHoECAMQC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terpreternow.co.uk/nhs111/"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q=walk+in+centres+coventry+england&amp;oq=walk+in+centres+coventry+england&amp;aqs=chrome..69i57.12765j0j4&amp;sourceid=chrome&amp;ie=UTF-8" TargetMode="External"/><Relationship Id="rId4" Type="http://schemas.openxmlformats.org/officeDocument/2006/relationships/settings" Target="settings.xml"/><Relationship Id="rId9" Type="http://schemas.openxmlformats.org/officeDocument/2006/relationships/hyperlink" Target="https://www.google.com/maps/uv?hl=en&amp;pb=!1s0x48774bbc2d1a2d87:0x49e19029de74ece0!2m22!2m2!1i80!2i80!3m1!2i20!16m16!1b1!2m2!1m1!1e1!2m2!1m1!1e3!2m2!1m1!1e5!2m2!1m1!1e4!2m2!1m1!1e6!3m1!7e115!4shttps://lh5.googleusercontent.com/p/AF1QipP5GYL6oe5doh-WBDMX5EE9bO4cbLqqIwwCwKjU%3Dw355-h200-k-no!5swalk+in+centres+coventry+england+-+Google+Search&amp;imagekey=!1e10!2sAF1QipP5GYL6oe5doh-WBDMX5EE9bO4cbLqqIwwCwKjU&amp;sa=X&amp;ved=2ahUKEwjEtonAi8_gAhW8VBUIHd3_C8UQoiowEHoECAMQBg" TargetMode="External"/><Relationship Id="rId14" Type="http://schemas.openxmlformats.org/officeDocument/2006/relationships/hyperlink" Target="https://www.google.com/search?q=coventry+nhs+walk-in+centre+hours&amp;ludocid=5323694744028900576&amp;sa=X&amp;ved=2ahUKEwjEtonAi8_gAhW8VBUIHd3_C8UQ6BMwGHoECBA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VERITYBIGGS</cp:lastModifiedBy>
  <cp:revision>2</cp:revision>
  <dcterms:created xsi:type="dcterms:W3CDTF">2019-03-26T13:43:00Z</dcterms:created>
  <dcterms:modified xsi:type="dcterms:W3CDTF">2019-03-26T13:43:00Z</dcterms:modified>
</cp:coreProperties>
</file>